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060C7C" w:rsidRPr="000664F7" w14:paraId="0D73FA02" w14:textId="77777777" w:rsidTr="000664F7">
        <w:tc>
          <w:tcPr>
            <w:tcW w:w="5387" w:type="dxa"/>
            <w:shd w:val="clear" w:color="auto" w:fill="auto"/>
          </w:tcPr>
          <w:p w14:paraId="6C6BE4D6" w14:textId="354D916D" w:rsidR="00060C7C" w:rsidRPr="000664F7" w:rsidRDefault="00C81795" w:rsidP="000664F7">
            <w:pPr>
              <w:spacing w:after="0" w:line="276" w:lineRule="auto"/>
              <w:jc w:val="both"/>
              <w:rPr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>Süle Csaba</w:t>
            </w:r>
            <w:r w:rsidR="00761829" w:rsidRPr="000664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14:paraId="0236DAC9" w14:textId="4621E99F" w:rsidR="00060C7C" w:rsidRPr="000664F7" w:rsidRDefault="00060C7C" w:rsidP="000664F7">
            <w:pPr>
              <w:spacing w:after="0" w:line="276" w:lineRule="auto"/>
              <w:rPr>
                <w:b/>
              </w:rPr>
            </w:pPr>
            <w:r w:rsidRPr="000664F7">
              <w:rPr>
                <w:b/>
              </w:rPr>
              <w:t>Konzulens:</w:t>
            </w:r>
          </w:p>
        </w:tc>
      </w:tr>
      <w:tr w:rsidR="00060C7C" w:rsidRPr="005260FF" w14:paraId="1B5825FE" w14:textId="77777777" w:rsidTr="000664F7">
        <w:tc>
          <w:tcPr>
            <w:tcW w:w="5387" w:type="dxa"/>
            <w:shd w:val="clear" w:color="auto" w:fill="auto"/>
          </w:tcPr>
          <w:p w14:paraId="354ADFEB" w14:textId="1552559F" w:rsidR="00060C7C" w:rsidRPr="005260FF" w:rsidRDefault="00C81795" w:rsidP="000664F7">
            <w:pPr>
              <w:spacing w:after="0" w:line="276" w:lineRule="auto"/>
              <w:rPr>
                <w:sz w:val="20"/>
              </w:rPr>
            </w:pPr>
            <w:r>
              <w:t>5</w:t>
            </w:r>
            <w:r w:rsidR="00060C7C" w:rsidRPr="005260FF">
              <w:t>. aktív félév</w:t>
            </w:r>
          </w:p>
        </w:tc>
        <w:tc>
          <w:tcPr>
            <w:tcW w:w="3675" w:type="dxa"/>
            <w:shd w:val="clear" w:color="auto" w:fill="auto"/>
          </w:tcPr>
          <w:p w14:paraId="147D05E7" w14:textId="3EC8B827" w:rsidR="00060C7C" w:rsidRPr="005260FF" w:rsidRDefault="005B401F" w:rsidP="000664F7">
            <w:pPr>
              <w:spacing w:after="0" w:line="276" w:lineRule="auto"/>
              <w:rPr>
                <w:b/>
              </w:rPr>
            </w:pPr>
            <w:r w:rsidRPr="005260FF">
              <w:rPr>
                <w:b/>
              </w:rPr>
              <w:t xml:space="preserve">Dr. </w:t>
            </w:r>
            <w:r w:rsidR="00C81795">
              <w:rPr>
                <w:b/>
              </w:rPr>
              <w:t>Antalóczy Katalin</w:t>
            </w:r>
          </w:p>
        </w:tc>
      </w:tr>
      <w:tr w:rsidR="00060C7C" w:rsidRPr="005260FF" w14:paraId="6D52D94E" w14:textId="77777777" w:rsidTr="000664F7">
        <w:tc>
          <w:tcPr>
            <w:tcW w:w="5387" w:type="dxa"/>
            <w:shd w:val="clear" w:color="auto" w:fill="auto"/>
          </w:tcPr>
          <w:p w14:paraId="1FB64828" w14:textId="5EAD9E89" w:rsidR="00060C7C" w:rsidRPr="005260FF" w:rsidRDefault="00C81795" w:rsidP="000664F7">
            <w:pPr>
              <w:spacing w:after="0" w:line="276" w:lineRule="auto"/>
            </w:pPr>
            <w:r>
              <w:t>Nemzetközi gazdálkodás</w:t>
            </w:r>
          </w:p>
        </w:tc>
        <w:tc>
          <w:tcPr>
            <w:tcW w:w="3675" w:type="dxa"/>
            <w:shd w:val="clear" w:color="auto" w:fill="auto"/>
          </w:tcPr>
          <w:p w14:paraId="2EFAF9EE" w14:textId="14D8CBFB" w:rsidR="00060C7C" w:rsidRPr="005260FF" w:rsidRDefault="00C81795" w:rsidP="000664F7">
            <w:pPr>
              <w:spacing w:after="0" w:line="276" w:lineRule="auto"/>
            </w:pPr>
            <w:r>
              <w:t>főiskolai tanár</w:t>
            </w:r>
          </w:p>
        </w:tc>
      </w:tr>
      <w:tr w:rsidR="00060C7C" w:rsidRPr="005260FF" w14:paraId="61C05B64" w14:textId="77777777" w:rsidTr="000664F7">
        <w:tc>
          <w:tcPr>
            <w:tcW w:w="5387" w:type="dxa"/>
            <w:shd w:val="clear" w:color="auto" w:fill="auto"/>
          </w:tcPr>
          <w:p w14:paraId="1E6767DE" w14:textId="7438D5CF" w:rsidR="00060C7C" w:rsidRPr="005260FF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154129" w:rsidRPr="005260FF">
              <w:t>K</w:t>
            </w:r>
            <w:r w:rsidR="00BC0D78" w:rsidRPr="005260FF">
              <w:t>K</w:t>
            </w:r>
            <w:r w:rsidR="00140CD3" w:rsidRPr="005260FF">
              <w:t>K</w:t>
            </w:r>
            <w:r w:rsidR="00761829" w:rsidRPr="005260FF"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14:paraId="00088419" w14:textId="107F3832" w:rsidR="00060C7C" w:rsidRPr="005260FF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154129" w:rsidRPr="005260FF">
              <w:t>K</w:t>
            </w:r>
            <w:r w:rsidR="00BC0D78" w:rsidRPr="005260FF">
              <w:t>K</w:t>
            </w:r>
            <w:r w:rsidR="00154129" w:rsidRPr="005260FF">
              <w:t>K</w:t>
            </w:r>
          </w:p>
        </w:tc>
      </w:tr>
    </w:tbl>
    <w:p w14:paraId="2B7F00E5" w14:textId="77777777" w:rsidR="00060C7C" w:rsidRPr="005260FF" w:rsidRDefault="00060C7C" w:rsidP="00060C7C">
      <w:pPr>
        <w:spacing w:line="276" w:lineRule="auto"/>
      </w:pPr>
    </w:p>
    <w:p w14:paraId="42521214" w14:textId="77777777" w:rsidR="00060C7C" w:rsidRPr="005260FF" w:rsidRDefault="00060C7C" w:rsidP="00060C7C">
      <w:pPr>
        <w:spacing w:line="276" w:lineRule="auto"/>
      </w:pPr>
    </w:p>
    <w:p w14:paraId="618C6EA4" w14:textId="77777777" w:rsidR="00060C7C" w:rsidRPr="005260FF" w:rsidRDefault="00060C7C" w:rsidP="00060C7C">
      <w:pPr>
        <w:spacing w:line="276" w:lineRule="auto"/>
      </w:pPr>
    </w:p>
    <w:p w14:paraId="2B47FE0F" w14:textId="03EA6117" w:rsidR="00626AA3" w:rsidRDefault="00C81795" w:rsidP="00626AA3">
      <w:pPr>
        <w:jc w:val="center"/>
        <w:rPr>
          <w:b/>
          <w:sz w:val="28"/>
        </w:rPr>
      </w:pPr>
      <w:bookmarkStart w:id="0" w:name="_Hlk522012299"/>
      <w:r>
        <w:rPr>
          <w:b/>
          <w:sz w:val="28"/>
        </w:rPr>
        <w:t>A Héphaisztoszi tűzben: válságokkal küzdő Görögország jelene és jövője</w:t>
      </w:r>
    </w:p>
    <w:p w14:paraId="5A81825A" w14:textId="4219780F" w:rsidR="00060C7C" w:rsidRDefault="00060C7C" w:rsidP="00060C7C">
      <w:pPr>
        <w:spacing w:after="0" w:line="276" w:lineRule="auto"/>
        <w:jc w:val="both"/>
      </w:pPr>
    </w:p>
    <w:p w14:paraId="669CA289" w14:textId="22145C94" w:rsidR="00925838" w:rsidRDefault="00173BAA" w:rsidP="00626AA3">
      <w:pPr>
        <w:spacing w:after="0" w:line="276" w:lineRule="auto"/>
        <w:ind w:right="31"/>
        <w:jc w:val="both"/>
      </w:pPr>
      <w:r>
        <w:t xml:space="preserve">Napjainkban </w:t>
      </w:r>
      <w:r w:rsidRPr="00173BAA">
        <w:t>válságok jönnek és mennek, hatásuk azonban gyakran tartósabb, mint mag</w:t>
      </w:r>
      <w:r>
        <w:t>a</w:t>
      </w:r>
      <w:r w:rsidRPr="00173BAA">
        <w:t xml:space="preserve"> a válság.</w:t>
      </w:r>
      <w:r w:rsidR="001B19D8">
        <w:t xml:space="preserve"> Kutatásom során az új évezred két nagy válságát vizsgáltam az Görögország és az Európai Unió szemszögéből. Ennek oka, hogy mind a 2008-2009-es gazdasági világválság, mind a COVID-19-járvány következtében kialakult gazdasági válság </w:t>
      </w:r>
      <w:r w:rsidR="005C1145">
        <w:t xml:space="preserve">súlyosan érintette a </w:t>
      </w:r>
      <w:r w:rsidR="006A5BD0">
        <w:t>világ</w:t>
      </w:r>
      <w:r w:rsidR="005C1145">
        <w:t xml:space="preserve"> legtöbb </w:t>
      </w:r>
      <w:r w:rsidR="006A5BD0">
        <w:t>gazdasági szereplőjét</w:t>
      </w:r>
      <w:r w:rsidR="005C1145">
        <w:t xml:space="preserve">, </w:t>
      </w:r>
      <w:r w:rsidR="004F33F2" w:rsidRPr="00C03426">
        <w:rPr>
          <w:color w:val="000000" w:themeColor="text1"/>
        </w:rPr>
        <w:t>s</w:t>
      </w:r>
      <w:r w:rsidR="004F33F2">
        <w:rPr>
          <w:color w:val="FF0000"/>
        </w:rPr>
        <w:t xml:space="preserve"> </w:t>
      </w:r>
      <w:proofErr w:type="spellStart"/>
      <w:r w:rsidR="005C1145">
        <w:t>ezalól</w:t>
      </w:r>
      <w:proofErr w:type="spellEnd"/>
      <w:r w:rsidR="005C1145">
        <w:t xml:space="preserve"> sem Görögország, sem az Európai Unió nem volt kivétel.</w:t>
      </w:r>
    </w:p>
    <w:p w14:paraId="232895B5" w14:textId="5C1A03DF" w:rsidR="006A5BD0" w:rsidRDefault="006A5BD0" w:rsidP="00626AA3">
      <w:pPr>
        <w:spacing w:after="0" w:line="276" w:lineRule="auto"/>
        <w:ind w:right="31"/>
        <w:jc w:val="both"/>
      </w:pPr>
      <w:r>
        <w:t>Kutatásom célja</w:t>
      </w:r>
      <w:r w:rsidR="00C9614A">
        <w:t xml:space="preserve"> </w:t>
      </w:r>
      <w:r w:rsidR="004F33F2">
        <w:t xml:space="preserve">az elmúlt </w:t>
      </w:r>
      <w:r w:rsidR="004F33F2" w:rsidRPr="00C03426">
        <w:rPr>
          <w:color w:val="000000" w:themeColor="text1"/>
        </w:rPr>
        <w:t>tö</w:t>
      </w:r>
      <w:r w:rsidR="007A6B54" w:rsidRPr="00C03426">
        <w:rPr>
          <w:color w:val="000000" w:themeColor="text1"/>
        </w:rPr>
        <w:t xml:space="preserve">bb </w:t>
      </w:r>
      <w:r w:rsidR="007A6B54">
        <w:t xml:space="preserve">mint két évtized nagy válságain keresztül a </w:t>
      </w:r>
      <w:r w:rsidR="00C9614A">
        <w:t xml:space="preserve">görög válságkezelés </w:t>
      </w:r>
      <w:r w:rsidR="007A6B54">
        <w:t>tartalmának, majd eredményességének a vizsgálata.</w:t>
      </w:r>
      <w:r w:rsidR="00C9614A">
        <w:t xml:space="preserve"> </w:t>
      </w:r>
    </w:p>
    <w:p w14:paraId="16238641" w14:textId="77777777" w:rsidR="00925838" w:rsidRDefault="00925838" w:rsidP="00626AA3">
      <w:pPr>
        <w:spacing w:after="0" w:line="276" w:lineRule="auto"/>
        <w:ind w:right="31"/>
        <w:jc w:val="both"/>
      </w:pPr>
    </w:p>
    <w:p w14:paraId="06D376DF" w14:textId="28E2F5B2" w:rsidR="001B19D8" w:rsidRDefault="00E47E5C" w:rsidP="00626AA3">
      <w:pPr>
        <w:spacing w:after="0" w:line="276" w:lineRule="auto"/>
        <w:ind w:right="31"/>
        <w:jc w:val="both"/>
      </w:pPr>
      <w:r>
        <w:t xml:space="preserve">Dolgozatom első egységében a 2008-2009-es gazdasági válság </w:t>
      </w:r>
      <w:r w:rsidR="00B37DF2">
        <w:t xml:space="preserve">előzményeit és </w:t>
      </w:r>
      <w:r>
        <w:t xml:space="preserve">következményeit vizsgáltam </w:t>
      </w:r>
      <w:r w:rsidR="00346F6E">
        <w:t>középpontba Görögországot helyezve.</w:t>
      </w:r>
      <w:r w:rsidR="00B37DF2">
        <w:t xml:space="preserve"> Kutatásom </w:t>
      </w:r>
      <w:r w:rsidR="00D459D4">
        <w:t xml:space="preserve">első </w:t>
      </w:r>
      <w:r w:rsidR="004F33F2" w:rsidRPr="00C03426">
        <w:rPr>
          <w:color w:val="000000" w:themeColor="text1"/>
        </w:rPr>
        <w:t xml:space="preserve">részében tehát </w:t>
      </w:r>
      <w:r w:rsidR="00D459D4">
        <w:t>arra keresem a választ, hogy mely külső és belső tényezők járultak hozzá a görög gazdasági válság kitöréséhez, majd el</w:t>
      </w:r>
      <w:r w:rsidR="0073229C">
        <w:t>húzódásához.</w:t>
      </w:r>
      <w:r w:rsidR="002F7F4F">
        <w:t xml:space="preserve"> Emellett feltár</w:t>
      </w:r>
      <w:r w:rsidR="00C9418C">
        <w:t>tam</w:t>
      </w:r>
      <w:r w:rsidR="002F7F4F">
        <w:t xml:space="preserve"> azokat a problémákat, </w:t>
      </w:r>
      <w:r w:rsidR="002F7F4F" w:rsidRPr="00C03426">
        <w:rPr>
          <w:color w:val="000000" w:themeColor="text1"/>
        </w:rPr>
        <w:t>amely</w:t>
      </w:r>
      <w:r w:rsidR="00C03426" w:rsidRPr="00C03426">
        <w:rPr>
          <w:color w:val="000000" w:themeColor="text1"/>
        </w:rPr>
        <w:t>ek</w:t>
      </w:r>
      <w:r w:rsidR="002F7F4F" w:rsidRPr="00C03426">
        <w:rPr>
          <w:color w:val="000000" w:themeColor="text1"/>
        </w:rPr>
        <w:t xml:space="preserve"> </w:t>
      </w:r>
      <w:r w:rsidR="002F7F4F">
        <w:t>a válságkezelést követően is esedékesek maradtak.</w:t>
      </w:r>
      <w:r w:rsidR="0016064C">
        <w:t xml:space="preserve"> </w:t>
      </w:r>
      <w:r w:rsidR="00C95FF4">
        <w:t>Kiderült, hogy a görög adósságválságban hatalmas szerepet játszott az, hogy mint perifériaország más fejlődési utat járt be, mint a fejlett centrumországok. A belső egyenlőtlenségek mellett, kiemelkedő szerepe volt a válság kitörésében és a centrum-periféria közötti különbségek felerősödésében az euró bevezetése és a Monetáris Unió nem megfelelő szabályozottsága.</w:t>
      </w:r>
    </w:p>
    <w:p w14:paraId="1B642A5C" w14:textId="6BE21EDD" w:rsidR="00D9733F" w:rsidRDefault="00C95FF4" w:rsidP="00626AA3">
      <w:pPr>
        <w:spacing w:after="0" w:line="276" w:lineRule="auto"/>
        <w:ind w:right="31"/>
        <w:jc w:val="both"/>
      </w:pPr>
      <w:r>
        <w:t>Dolgozatom második egységében a COVID-19-</w:t>
      </w:r>
      <w:r w:rsidRPr="00C03426">
        <w:t>járvánnyal foglalkozom és arra keresem</w:t>
      </w:r>
      <w:r>
        <w:t xml:space="preserve"> a választ, hogy a görög kormány milyen reformokat és intézkedéseket vállalt az Európai Unió helyreállítási tervének keretein belül</w:t>
      </w:r>
      <w:r w:rsidR="002A34D4">
        <w:t>, illetve, hogy az Unió által biztosított támogatásokból mely módon tervezi a görög kormány enyhíteni a Görögországra jellemző regionális különbségeket.</w:t>
      </w:r>
      <w:r w:rsidR="00D9733F">
        <w:t xml:space="preserve"> A helyreállítási terv (ezáltal a görög helyreállítási terv is) főként a fenntarthatóságra, digitalizációra, egészségügyre, oktatásra és az állampolgárok közötti egyenlőségre helyezi a hangsúlyt, ezért Görögország elemzését is ezek figyelembevétel végeztem el. Végezetül kutatásom utolsó egységében a kutatásom eredményeit foglalom össze</w:t>
      </w:r>
      <w:r w:rsidR="00F240C1">
        <w:t>, kiemelve a válságkezelések eredményességét.</w:t>
      </w:r>
    </w:p>
    <w:p w14:paraId="591B2BB5" w14:textId="77777777" w:rsidR="00925838" w:rsidRDefault="00925838" w:rsidP="00626AA3">
      <w:pPr>
        <w:spacing w:after="0" w:line="276" w:lineRule="auto"/>
        <w:ind w:right="31"/>
        <w:jc w:val="both"/>
      </w:pPr>
    </w:p>
    <w:p w14:paraId="2A76C021" w14:textId="06CCAED6" w:rsidR="00C04C67" w:rsidRPr="002C59E6" w:rsidRDefault="00F240C1" w:rsidP="007421C8">
      <w:pPr>
        <w:spacing w:after="0" w:line="276" w:lineRule="auto"/>
        <w:ind w:right="31"/>
        <w:jc w:val="both"/>
      </w:pPr>
      <w:r>
        <w:t>Kutatásom során számos szakirodalom és adatforrás körültekintő elemzését, majd kiértékelését végeztem el, melyek során szekunder kutatási eszközöket használtam fel. Kutatásom teljessége érdekében gondosan figyeltem a felhasznált források hitelességére, majd azok objektív kiértékelésére.</w:t>
      </w:r>
      <w:bookmarkEnd w:id="0"/>
    </w:p>
    <w:sectPr w:rsidR="00C04C67" w:rsidRPr="002C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4763"/>
    <w:multiLevelType w:val="hybridMultilevel"/>
    <w:tmpl w:val="DF067EA2"/>
    <w:lvl w:ilvl="0" w:tplc="89A631A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CCB5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6CDD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CCFA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A89C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AC0F0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6869F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8C20D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560C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732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7C"/>
    <w:rsid w:val="00036A66"/>
    <w:rsid w:val="000544A4"/>
    <w:rsid w:val="00060C7C"/>
    <w:rsid w:val="000664F7"/>
    <w:rsid w:val="00140CD3"/>
    <w:rsid w:val="00154129"/>
    <w:rsid w:val="0016064C"/>
    <w:rsid w:val="00173BAA"/>
    <w:rsid w:val="001B19D8"/>
    <w:rsid w:val="0029045D"/>
    <w:rsid w:val="002A2E7E"/>
    <w:rsid w:val="002A34D4"/>
    <w:rsid w:val="002C59E6"/>
    <w:rsid w:val="002F7F4F"/>
    <w:rsid w:val="00346F6E"/>
    <w:rsid w:val="00347DBF"/>
    <w:rsid w:val="00410455"/>
    <w:rsid w:val="00412993"/>
    <w:rsid w:val="00466BCA"/>
    <w:rsid w:val="00470874"/>
    <w:rsid w:val="004747C7"/>
    <w:rsid w:val="0047778E"/>
    <w:rsid w:val="004F33F2"/>
    <w:rsid w:val="004F3651"/>
    <w:rsid w:val="00520124"/>
    <w:rsid w:val="005260FF"/>
    <w:rsid w:val="005B401F"/>
    <w:rsid w:val="005C1145"/>
    <w:rsid w:val="00626AA3"/>
    <w:rsid w:val="006A5BD0"/>
    <w:rsid w:val="006B23BE"/>
    <w:rsid w:val="006D5A73"/>
    <w:rsid w:val="0073229C"/>
    <w:rsid w:val="007421C8"/>
    <w:rsid w:val="00760829"/>
    <w:rsid w:val="00761829"/>
    <w:rsid w:val="0078077E"/>
    <w:rsid w:val="007A6B54"/>
    <w:rsid w:val="00847391"/>
    <w:rsid w:val="008641B3"/>
    <w:rsid w:val="0089394F"/>
    <w:rsid w:val="00897B94"/>
    <w:rsid w:val="008E1597"/>
    <w:rsid w:val="008F6765"/>
    <w:rsid w:val="00910FC2"/>
    <w:rsid w:val="00925838"/>
    <w:rsid w:val="00931097"/>
    <w:rsid w:val="0096068E"/>
    <w:rsid w:val="00A64EA8"/>
    <w:rsid w:val="00A70B74"/>
    <w:rsid w:val="00B20F06"/>
    <w:rsid w:val="00B37DF2"/>
    <w:rsid w:val="00BC0D78"/>
    <w:rsid w:val="00BC2B8F"/>
    <w:rsid w:val="00C03426"/>
    <w:rsid w:val="00C04C67"/>
    <w:rsid w:val="00C659CA"/>
    <w:rsid w:val="00C81795"/>
    <w:rsid w:val="00C9418C"/>
    <w:rsid w:val="00C95FF4"/>
    <w:rsid w:val="00C9614A"/>
    <w:rsid w:val="00CD4A8D"/>
    <w:rsid w:val="00D459D4"/>
    <w:rsid w:val="00D9733F"/>
    <w:rsid w:val="00E47E5C"/>
    <w:rsid w:val="00F240C1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B31"/>
  <w15:chartTrackingRefBased/>
  <w15:docId w15:val="{3CC28C7E-8776-4053-9EA5-D610594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bCs/>
      <w:i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Bernadett Vágány</dc:creator>
  <cp:keywords/>
  <dc:description/>
  <cp:lastModifiedBy>süle csaba</cp:lastModifiedBy>
  <cp:revision>5</cp:revision>
  <dcterms:created xsi:type="dcterms:W3CDTF">2023-10-30T09:06:00Z</dcterms:created>
  <dcterms:modified xsi:type="dcterms:W3CDTF">2023-11-07T20:57:00Z</dcterms:modified>
</cp:coreProperties>
</file>